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FFA77" w14:textId="3AF0DB2D" w:rsidR="003E495F" w:rsidRPr="001D16E9" w:rsidRDefault="003E495F" w:rsidP="001D16E9">
      <w:pPr>
        <w:pStyle w:val="Paantrat"/>
        <w:spacing w:after="0" w:line="240" w:lineRule="auto"/>
        <w:ind w:left="1296"/>
        <w:rPr>
          <w:rFonts w:ascii="Times New Roman" w:hAnsi="Times New Roman" w:cs="Times New Roman"/>
          <w:bCs/>
          <w:color w:val="auto"/>
          <w:sz w:val="20"/>
          <w:szCs w:val="20"/>
        </w:rPr>
      </w:pP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1D16E9">
        <w:rPr>
          <w:rFonts w:ascii="Times New Roman" w:hAnsi="Times New Roman" w:cs="Times New Roman"/>
          <w:bCs/>
          <w:color w:val="auto"/>
          <w:sz w:val="20"/>
          <w:szCs w:val="20"/>
        </w:rPr>
        <w:t>Pirkimo sąlygų 4 priedas</w:t>
      </w:r>
    </w:p>
    <w:p w14:paraId="58AF810C" w14:textId="77777777" w:rsidR="003E495F" w:rsidRPr="001D16E9" w:rsidRDefault="003E495F" w:rsidP="009E0603">
      <w:pPr>
        <w:spacing w:after="0" w:line="240" w:lineRule="auto"/>
        <w:rPr>
          <w:rFonts w:ascii="Times New Roman" w:hAnsi="Times New Roman" w:cs="Times New Roman"/>
          <w:sz w:val="24"/>
          <w:szCs w:val="24"/>
        </w:rPr>
      </w:pPr>
    </w:p>
    <w:p w14:paraId="40A02BE1" w14:textId="3F4DFF82" w:rsidR="00B450E3" w:rsidRPr="001D16E9" w:rsidRDefault="00B450E3" w:rsidP="009E0603">
      <w:pPr>
        <w:pStyle w:val="Paantrat"/>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p>
    <w:p w14:paraId="5BC03A8B" w14:textId="77777777" w:rsidR="00B450E3" w:rsidRPr="009E0603" w:rsidRDefault="00B450E3" w:rsidP="009E0603">
      <w:pPr>
        <w:spacing w:after="0" w:line="240" w:lineRule="auto"/>
        <w:rPr>
          <w:rFonts w:ascii="Times New Roman" w:hAnsi="Times New Roman" w:cs="Times New Roman"/>
          <w:sz w:val="24"/>
          <w:szCs w:val="24"/>
        </w:rPr>
      </w:pPr>
    </w:p>
    <w:p w14:paraId="7892BE3C" w14:textId="77777777" w:rsidR="00B450E3" w:rsidRPr="009E0603"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3098F889" w14:textId="77777777" w:rsidR="00B450E3" w:rsidRPr="00B12AC5"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3808FF4E"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teikėjas privalės pateikti kvalifikacijos atitikties dokumentų originalus</w:t>
      </w:r>
    </w:p>
    <w:p w14:paraId="4C37303F"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Šiame priede reikalaujama kvalifikacija turi būti įgyta iki pasiūlymų pateikimo termino pabaigos.</w:t>
      </w:r>
    </w:p>
    <w:p w14:paraId="3559E73E"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07"/>
        <w:gridCol w:w="4282"/>
      </w:tblGrid>
      <w:tr w:rsidR="003E495F" w:rsidRPr="009E0603" w14:paraId="209417D9"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71B75065" w14:textId="77777777" w:rsidR="003E495F" w:rsidRPr="009E0603" w:rsidRDefault="003E495F" w:rsidP="009E0603">
            <w:pPr>
              <w:pStyle w:val="Pagrindiniotekstotrauka3"/>
              <w:spacing w:after="0"/>
              <w:ind w:left="0"/>
              <w:jc w:val="center"/>
              <w:rPr>
                <w:b/>
                <w:bCs/>
                <w:sz w:val="24"/>
                <w:szCs w:val="24"/>
              </w:rPr>
            </w:pPr>
            <w:r w:rsidRPr="009E0603">
              <w:rPr>
                <w:b/>
                <w:bCs/>
                <w:sz w:val="24"/>
                <w:szCs w:val="24"/>
              </w:rPr>
              <w:t>1. Finansinis ir ekonominis pajėgumas</w:t>
            </w:r>
          </w:p>
        </w:tc>
      </w:tr>
      <w:tr w:rsidR="003E495F" w:rsidRPr="009E0603" w14:paraId="4EBAAA98"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6C639BB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xml:space="preserve"> - Jeigu pasiūlymą teikia ūkio subjektų grupė – reikalavimą turi atitikti visi ūkio subjektų grupės nariai kartu (ūkio subjektų grupės narių turima patirtis sumuojama), atsižvelgiant į jų prisiimamus įsipareigojimus; </w:t>
            </w:r>
          </w:p>
          <w:p w14:paraId="445900E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Tiekėjas gali remtis kitų ūkio subjektų pajėgumais tik tuo atveju, jeigu tie subjektai patys vykdys tą pirkimo sutarties dalį, kuriai reikia jų turimų pajėgumų;</w:t>
            </w:r>
          </w:p>
          <w:p w14:paraId="2583DCCF"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subtiekėjams šis reikalavimas nenustatomas.</w:t>
            </w:r>
          </w:p>
        </w:tc>
      </w:tr>
      <w:tr w:rsidR="003E495F" w:rsidRPr="009E0603" w14:paraId="18635403" w14:textId="77777777" w:rsidTr="003E495F">
        <w:tc>
          <w:tcPr>
            <w:tcW w:w="709" w:type="dxa"/>
          </w:tcPr>
          <w:p w14:paraId="6A2F684D" w14:textId="77777777" w:rsidR="003E495F" w:rsidRPr="009E0603" w:rsidRDefault="003E495F" w:rsidP="009E0603">
            <w:pPr>
              <w:tabs>
                <w:tab w:val="left" w:pos="1134"/>
              </w:tabs>
              <w:spacing w:after="0" w:line="240" w:lineRule="auto"/>
              <w:ind w:right="-108"/>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1.1.</w:t>
            </w:r>
          </w:p>
        </w:tc>
        <w:tc>
          <w:tcPr>
            <w:tcW w:w="4507" w:type="dxa"/>
          </w:tcPr>
          <w:p w14:paraId="37C13F12" w14:textId="4705F5F2"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Tiekėjo vidutinės metinės visos veiklos pajamos per paskutinius 3 (trejus) finansinius metu arba per laiką nuo tiekėjo įregistravimo dienos (jei tiekėjas vykdė veiklą mažiau nei 3 finansinius metus) ne mažesnės kaip </w:t>
            </w:r>
            <w:r w:rsidR="001D16E9">
              <w:rPr>
                <w:rFonts w:ascii="Times New Roman" w:hAnsi="Times New Roman" w:cs="Times New Roman"/>
                <w:sz w:val="24"/>
                <w:szCs w:val="24"/>
              </w:rPr>
              <w:t>250</w:t>
            </w:r>
            <w:r w:rsidRPr="009E0603">
              <w:rPr>
                <w:rFonts w:ascii="Times New Roman" w:hAnsi="Times New Roman" w:cs="Times New Roman"/>
                <w:sz w:val="24"/>
                <w:szCs w:val="24"/>
              </w:rPr>
              <w:t>.000,00 (</w:t>
            </w:r>
            <w:r w:rsidR="001D16E9">
              <w:rPr>
                <w:rFonts w:ascii="Times New Roman" w:hAnsi="Times New Roman" w:cs="Times New Roman"/>
                <w:sz w:val="24"/>
                <w:szCs w:val="24"/>
              </w:rPr>
              <w:t>du šimtai penkiasdešimt tūkstančių</w:t>
            </w:r>
            <w:r w:rsidRPr="009E0603">
              <w:rPr>
                <w:rFonts w:ascii="Times New Roman" w:hAnsi="Times New Roman" w:cs="Times New Roman"/>
                <w:sz w:val="24"/>
                <w:szCs w:val="24"/>
              </w:rPr>
              <w:t>) Eur.</w:t>
            </w:r>
          </w:p>
          <w:p w14:paraId="0B9D5B00"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p>
          <w:p w14:paraId="2EB8D11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033A1AC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6721F95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1D676F8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242E4E42"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tc>
        <w:tc>
          <w:tcPr>
            <w:tcW w:w="4282" w:type="dxa"/>
          </w:tcPr>
          <w:p w14:paraId="1F7D0701"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 Tiekėjas turi pateikti 3 paskutinių [</w:t>
            </w:r>
            <w:r w:rsidRPr="009E0603">
              <w:rPr>
                <w:rFonts w:ascii="Times New Roman" w:hAnsi="Times New Roman" w:cs="Times New Roman"/>
                <w:i/>
                <w:iCs/>
                <w:color w:val="000000"/>
                <w:sz w:val="24"/>
                <w:szCs w:val="24"/>
              </w:rPr>
              <w:t>2024, 2023, 2022</w:t>
            </w:r>
            <w:r w:rsidRPr="009E0603">
              <w:rPr>
                <w:rFonts w:ascii="Times New Roman" w:hAnsi="Times New Roman" w:cs="Times New Roman"/>
                <w:color w:val="000000"/>
                <w:sz w:val="24"/>
                <w:szCs w:val="24"/>
              </w:rPr>
              <w:t>] finansinių metų ūkio subjekto finansinių ataskaitų rinkinius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A8280B7"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p w14:paraId="1B90ADAC" w14:textId="77777777" w:rsidR="003E495F" w:rsidRPr="009E0603" w:rsidRDefault="003E495F" w:rsidP="009E0603">
            <w:pPr>
              <w:tabs>
                <w:tab w:val="left" w:pos="851"/>
              </w:tabs>
              <w:spacing w:after="0" w:line="240" w:lineRule="auto"/>
              <w:jc w:val="both"/>
              <w:rPr>
                <w:rFonts w:ascii="Times New Roman" w:hAnsi="Times New Roman" w:cs="Times New Roman"/>
                <w:i/>
                <w:iCs/>
                <w:color w:val="000000"/>
                <w:sz w:val="24"/>
                <w:szCs w:val="24"/>
              </w:rPr>
            </w:pPr>
            <w:r w:rsidRPr="009E0603">
              <w:rPr>
                <w:rFonts w:ascii="Times New Roman" w:hAnsi="Times New Roman" w:cs="Times New Roman"/>
                <w:i/>
                <w:iCs/>
                <w:color w:val="000000"/>
                <w:sz w:val="24"/>
                <w:szCs w:val="24"/>
              </w:rPr>
              <w:t>Pateikiamos skaitmeninės dokumentų kopijos.</w:t>
            </w:r>
          </w:p>
        </w:tc>
      </w:tr>
    </w:tbl>
    <w:p w14:paraId="57D44878"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p w14:paraId="043B3483" w14:textId="77777777" w:rsidR="00B450E3" w:rsidRDefault="00B450E3" w:rsidP="009E0603">
      <w:pPr>
        <w:spacing w:after="0" w:line="240" w:lineRule="auto"/>
        <w:ind w:firstLine="851"/>
        <w:jc w:val="both"/>
        <w:rPr>
          <w:rFonts w:ascii="Times New Roman" w:hAnsi="Times New Roman" w:cs="Times New Roman"/>
          <w:i/>
          <w:sz w:val="24"/>
          <w:szCs w:val="24"/>
          <w:lang w:eastAsia="ar-SA"/>
        </w:rPr>
      </w:pPr>
    </w:p>
    <w:p w14:paraId="285B33BA" w14:textId="77777777" w:rsidR="00B12AC5" w:rsidRDefault="00B12AC5" w:rsidP="009E0603">
      <w:pPr>
        <w:spacing w:after="0" w:line="240" w:lineRule="auto"/>
        <w:ind w:firstLine="851"/>
        <w:jc w:val="both"/>
        <w:rPr>
          <w:rFonts w:ascii="Times New Roman" w:hAnsi="Times New Roman" w:cs="Times New Roman"/>
          <w:i/>
          <w:sz w:val="24"/>
          <w:szCs w:val="24"/>
          <w:lang w:eastAsia="ar-SA"/>
        </w:rPr>
      </w:pPr>
    </w:p>
    <w:p w14:paraId="1075894F" w14:textId="77777777" w:rsidR="00B12AC5" w:rsidRPr="009E0603" w:rsidRDefault="00B12AC5"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281"/>
        <w:gridCol w:w="4253"/>
      </w:tblGrid>
      <w:tr w:rsidR="00B450E3" w:rsidRPr="009E0603" w14:paraId="2B07B00C" w14:textId="77777777" w:rsidTr="009E0603">
        <w:trPr>
          <w:trHeight w:val="520"/>
        </w:trPr>
        <w:tc>
          <w:tcPr>
            <w:tcW w:w="9498" w:type="dxa"/>
            <w:gridSpan w:val="3"/>
            <w:tcBorders>
              <w:top w:val="single" w:sz="4" w:space="0" w:color="auto"/>
              <w:left w:val="single" w:sz="4" w:space="0" w:color="auto"/>
              <w:bottom w:val="single" w:sz="4" w:space="0" w:color="auto"/>
              <w:right w:val="single" w:sz="4" w:space="0" w:color="auto"/>
            </w:tcBorders>
          </w:tcPr>
          <w:p w14:paraId="03533AE9" w14:textId="0171A0E5" w:rsidR="00B450E3" w:rsidRPr="009E0603" w:rsidRDefault="00FF359E" w:rsidP="009E0603">
            <w:pPr>
              <w:spacing w:after="0" w:line="240" w:lineRule="auto"/>
              <w:jc w:val="center"/>
              <w:rPr>
                <w:rFonts w:ascii="Times New Roman" w:hAnsi="Times New Roman" w:cs="Times New Roman"/>
                <w:sz w:val="24"/>
                <w:szCs w:val="24"/>
                <w:lang w:eastAsia="en-US"/>
              </w:rPr>
            </w:pPr>
            <w:r w:rsidRPr="009E0603">
              <w:rPr>
                <w:rFonts w:ascii="Times New Roman" w:hAnsi="Times New Roman" w:cs="Times New Roman"/>
                <w:b/>
                <w:sz w:val="24"/>
                <w:szCs w:val="24"/>
                <w:lang w:eastAsia="en-US"/>
              </w:rPr>
              <w:lastRenderedPageBreak/>
              <w:t xml:space="preserve">2. </w:t>
            </w:r>
            <w:r w:rsidR="00B450E3" w:rsidRPr="009E0603">
              <w:rPr>
                <w:rFonts w:ascii="Times New Roman" w:hAnsi="Times New Roman" w:cs="Times New Roman"/>
                <w:b/>
                <w:sz w:val="24"/>
                <w:szCs w:val="24"/>
                <w:lang w:eastAsia="en-US"/>
              </w:rPr>
              <w:t>Techninio ir profesinio pajėgumo reikalavimai</w:t>
            </w:r>
          </w:p>
        </w:tc>
      </w:tr>
      <w:tr w:rsidR="003E495F" w:rsidRPr="009E0603" w14:paraId="206B5E05" w14:textId="77777777" w:rsidTr="00B12AC5">
        <w:tblPrEx>
          <w:tblLook w:val="01E0" w:firstRow="1" w:lastRow="1" w:firstColumn="1" w:lastColumn="1" w:noHBand="0" w:noVBand="0"/>
        </w:tblPrEx>
        <w:tc>
          <w:tcPr>
            <w:tcW w:w="964" w:type="dxa"/>
          </w:tcPr>
          <w:p w14:paraId="5D24A7CC" w14:textId="77777777" w:rsidR="003E495F" w:rsidRPr="009E0603" w:rsidRDefault="003E495F" w:rsidP="009E0603">
            <w:pPr>
              <w:pStyle w:val="Pagrindiniotekstotrauka3"/>
              <w:tabs>
                <w:tab w:val="left" w:pos="1134"/>
              </w:tabs>
              <w:spacing w:after="0"/>
              <w:ind w:left="0"/>
              <w:jc w:val="both"/>
              <w:rPr>
                <w:sz w:val="24"/>
                <w:szCs w:val="24"/>
              </w:rPr>
            </w:pPr>
            <w:r w:rsidRPr="009E0603">
              <w:rPr>
                <w:sz w:val="24"/>
                <w:szCs w:val="24"/>
              </w:rPr>
              <w:t xml:space="preserve">2.1. </w:t>
            </w:r>
          </w:p>
        </w:tc>
        <w:tc>
          <w:tcPr>
            <w:tcW w:w="4281" w:type="dxa"/>
          </w:tcPr>
          <w:p w14:paraId="3A5B00A1" w14:textId="6BE2676A" w:rsidR="00FF359E" w:rsidRPr="009E0603"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1. </w:t>
            </w:r>
            <w:r w:rsidR="00FF359E" w:rsidRPr="009E0603">
              <w:rPr>
                <w:rFonts w:ascii="Times New Roman" w:hAnsi="Times New Roman" w:cs="Times New Roman"/>
                <w:color w:val="000000"/>
                <w:sz w:val="24"/>
                <w:szCs w:val="24"/>
              </w:rPr>
              <w:t xml:space="preserve">Tiekėjas turi pasiūlyti ekspertų grupę, iš kurių vienas ekspertas turi būti paskirtas </w:t>
            </w:r>
            <w:r w:rsidR="00FF359E" w:rsidRPr="009E0603">
              <w:rPr>
                <w:rStyle w:val="Grietas"/>
                <w:rFonts w:ascii="Times New Roman" w:hAnsi="Times New Roman" w:cs="Times New Roman"/>
                <w:sz w:val="24"/>
                <w:szCs w:val="24"/>
              </w:rPr>
              <w:t xml:space="preserve">SON-R 6-40 testo </w:t>
            </w:r>
            <w:r w:rsidR="00FF359E" w:rsidRPr="009E0603">
              <w:rPr>
                <w:rFonts w:ascii="Times New Roman" w:hAnsi="Times New Roman" w:cs="Times New Roman"/>
                <w:b/>
                <w:bCs/>
                <w:color w:val="000000"/>
                <w:sz w:val="24"/>
                <w:szCs w:val="24"/>
              </w:rPr>
              <w:t>parengimo vadovu</w:t>
            </w:r>
            <w:r w:rsidR="00FF359E" w:rsidRPr="009E0603">
              <w:rPr>
                <w:rFonts w:ascii="Times New Roman" w:hAnsi="Times New Roman" w:cs="Times New Roman"/>
                <w:color w:val="000000"/>
                <w:sz w:val="24"/>
                <w:szCs w:val="24"/>
              </w:rPr>
              <w:t>, atsakingu už paslaugų teikimo valdymą ir komunikaciją su Perkančiąja organizacija Tiekėjo vardu.</w:t>
            </w:r>
          </w:p>
          <w:p w14:paraId="391E7518" w14:textId="18131A85" w:rsidR="003E495F" w:rsidRPr="0056688F"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pozicijai turi būti pasiūlytas visus tai pozicijai keliamus </w:t>
            </w:r>
            <w:r w:rsidRPr="0056688F">
              <w:rPr>
                <w:rFonts w:ascii="Times New Roman" w:hAnsi="Times New Roman" w:cs="Times New Roman"/>
                <w:sz w:val="24"/>
                <w:szCs w:val="24"/>
              </w:rPr>
              <w:t xml:space="preserve">reikalavimus atitinkantis </w:t>
            </w:r>
            <w:r w:rsidR="009E0603" w:rsidRPr="0056688F">
              <w:rPr>
                <w:rFonts w:ascii="Times New Roman" w:hAnsi="Times New Roman" w:cs="Times New Roman"/>
                <w:sz w:val="24"/>
                <w:szCs w:val="24"/>
              </w:rPr>
              <w:t>ekspertas</w:t>
            </w:r>
            <w:r w:rsidRPr="0056688F">
              <w:rPr>
                <w:rFonts w:ascii="Times New Roman" w:hAnsi="Times New Roman" w:cs="Times New Roman"/>
                <w:sz w:val="24"/>
                <w:szCs w:val="24"/>
              </w:rPr>
              <w:t>.</w:t>
            </w:r>
          </w:p>
          <w:p w14:paraId="607EDB81" w14:textId="2FED13F1"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nesumuojama. </w:t>
            </w:r>
          </w:p>
          <w:p w14:paraId="7DB7D022" w14:textId="25805C24"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4. Perkančioji organizacija neriboja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galimybės dalyvauti keliose pozicijose, jei jie atitinka tai pozicijai keliamus reikalavimus.</w:t>
            </w:r>
          </w:p>
          <w:p w14:paraId="17EB8859" w14:textId="77777777"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5. Visa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turi būti įgyta iki paskutinės pasiūlymo pateikimo datos.</w:t>
            </w:r>
          </w:p>
          <w:p w14:paraId="41DA8D28" w14:textId="70884431" w:rsidR="00FF359E" w:rsidRPr="009E0603" w:rsidRDefault="00B12AC5"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FF359E"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0FB89440" w14:textId="64B3A52E" w:rsidR="00FF359E" w:rsidRPr="009E0603" w:rsidRDefault="00FF359E" w:rsidP="009E0603">
            <w:pPr>
              <w:spacing w:after="0" w:line="240" w:lineRule="auto"/>
              <w:jc w:val="both"/>
              <w:rPr>
                <w:rFonts w:ascii="Times New Roman" w:hAnsi="Times New Roman" w:cs="Times New Roman"/>
                <w:sz w:val="24"/>
                <w:szCs w:val="24"/>
                <w:highlight w:val="yellow"/>
              </w:rPr>
            </w:pPr>
          </w:p>
        </w:tc>
        <w:tc>
          <w:tcPr>
            <w:tcW w:w="4253" w:type="dxa"/>
          </w:tcPr>
          <w:p w14:paraId="371C244E" w14:textId="4AB9251F" w:rsidR="003E495F" w:rsidRDefault="003E495F" w:rsidP="009E0603">
            <w:pPr>
              <w:tabs>
                <w:tab w:val="left" w:pos="851"/>
              </w:tabs>
              <w:spacing w:after="0" w:line="240" w:lineRule="auto"/>
              <w:jc w:val="both"/>
              <w:rPr>
                <w:rFonts w:ascii="Times New Roman" w:eastAsia="Arial Unicode MS" w:hAnsi="Times New Roman" w:cs="Times New Roman"/>
                <w:sz w:val="24"/>
                <w:szCs w:val="24"/>
              </w:rPr>
            </w:pPr>
            <w:r w:rsidRPr="009E0603">
              <w:rPr>
                <w:rFonts w:ascii="Times New Roman" w:eastAsia="Arial Unicode MS" w:hAnsi="Times New Roman" w:cs="Times New Roman"/>
                <w:sz w:val="24"/>
                <w:szCs w:val="24"/>
              </w:rPr>
              <w:t xml:space="preserve">Pateikiamas paslaugas teiksiančių </w:t>
            </w:r>
            <w:r w:rsidR="00FF359E" w:rsidRPr="009E0603">
              <w:rPr>
                <w:rFonts w:ascii="Times New Roman" w:eastAsia="Arial Unicode MS" w:hAnsi="Times New Roman" w:cs="Times New Roman"/>
                <w:sz w:val="24"/>
                <w:szCs w:val="24"/>
              </w:rPr>
              <w:t>ekspertų</w:t>
            </w:r>
            <w:r w:rsidRPr="009E0603">
              <w:rPr>
                <w:rFonts w:ascii="Times New Roman" w:eastAsia="Arial Unicode MS" w:hAnsi="Times New Roman" w:cs="Times New Roman"/>
                <w:sz w:val="24"/>
                <w:szCs w:val="24"/>
              </w:rPr>
              <w:t xml:space="preserve"> sąrašas, parengtas pagal </w:t>
            </w:r>
            <w:r w:rsidRPr="009E0603">
              <w:rPr>
                <w:rFonts w:ascii="Times New Roman" w:hAnsi="Times New Roman" w:cs="Times New Roman"/>
                <w:sz w:val="24"/>
                <w:szCs w:val="24"/>
              </w:rPr>
              <w:t xml:space="preserve">Pasiūlymo formos 2 priedą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sąrašo forma“ </w:t>
            </w:r>
            <w:r w:rsidRPr="009E0603">
              <w:rPr>
                <w:rFonts w:ascii="Times New Roman" w:eastAsia="Arial Unicode MS" w:hAnsi="Times New Roman" w:cs="Times New Roman"/>
                <w:sz w:val="24"/>
                <w:szCs w:val="24"/>
              </w:rPr>
              <w:t xml:space="preserve">bei siūlomų </w:t>
            </w:r>
            <w:r w:rsidR="00FF359E" w:rsidRPr="009E0603">
              <w:rPr>
                <w:rFonts w:ascii="Times New Roman" w:eastAsia="Arial Unicode MS" w:hAnsi="Times New Roman" w:cs="Times New Roman"/>
                <w:sz w:val="24"/>
                <w:szCs w:val="24"/>
              </w:rPr>
              <w:t xml:space="preserve">ekspertų </w:t>
            </w:r>
            <w:r w:rsidRPr="009E0603">
              <w:rPr>
                <w:rFonts w:ascii="Times New Roman" w:eastAsia="Arial Unicode MS" w:hAnsi="Times New Roman" w:cs="Times New Roman"/>
                <w:sz w:val="24"/>
                <w:szCs w:val="24"/>
              </w:rPr>
              <w:t xml:space="preserve">profesinės patirties aprašymai, parengti pagal Pasiūlymo formos 3 priedą </w:t>
            </w:r>
            <w:r w:rsidRPr="009E0603">
              <w:rPr>
                <w:rFonts w:ascii="Times New Roman" w:hAnsi="Times New Roman" w:cs="Times New Roman"/>
                <w:sz w:val="24"/>
                <w:szCs w:val="24"/>
              </w:rPr>
              <w:t>„</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profesinės patirties duomenų forma“ (toliau – 3 priedas)</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 xml:space="preserve">kuriuose turi būti nurodyti siūlomų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w:t>
            </w:r>
            <w:r w:rsidR="00FF359E" w:rsidRPr="009E0603">
              <w:rPr>
                <w:rFonts w:ascii="Times New Roman" w:eastAsia="Arial Unicode MS" w:hAnsi="Times New Roman" w:cs="Times New Roman"/>
                <w:sz w:val="24"/>
                <w:szCs w:val="24"/>
              </w:rPr>
              <w:t>ekspertas</w:t>
            </w:r>
            <w:r w:rsidR="001D16E9">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 xml:space="preserve">atitinka kiekvieną 2 punkte nustatytą reikalavimą. </w:t>
            </w:r>
          </w:p>
          <w:p w14:paraId="2A4C3F54" w14:textId="77777777" w:rsidR="00B12AC5" w:rsidRPr="009E0603" w:rsidRDefault="00B12AC5" w:rsidP="009E0603">
            <w:pPr>
              <w:tabs>
                <w:tab w:val="left" w:pos="851"/>
              </w:tabs>
              <w:spacing w:after="0" w:line="240" w:lineRule="auto"/>
              <w:jc w:val="both"/>
              <w:rPr>
                <w:rFonts w:ascii="Times New Roman" w:eastAsia="Arial Unicode MS" w:hAnsi="Times New Roman" w:cs="Times New Roman"/>
                <w:sz w:val="24"/>
                <w:szCs w:val="24"/>
              </w:rPr>
            </w:pPr>
          </w:p>
          <w:p w14:paraId="631D353E" w14:textId="0BBCD607" w:rsidR="00247633" w:rsidRPr="00247633" w:rsidRDefault="00247633" w:rsidP="00247633">
            <w:pPr>
              <w:tabs>
                <w:tab w:val="left" w:pos="851"/>
              </w:tabs>
              <w:spacing w:after="0" w:line="240" w:lineRule="auto"/>
              <w:jc w:val="both"/>
              <w:rPr>
                <w:rFonts w:ascii="Times New Roman" w:hAnsi="Times New Roman" w:cs="Times New Roman"/>
                <w:sz w:val="24"/>
                <w:szCs w:val="24"/>
              </w:rPr>
            </w:pPr>
            <w:r w:rsidRPr="00247633">
              <w:rPr>
                <w:rFonts w:ascii="Times New Roman" w:hAnsi="Times New Roman" w:cs="Times New Roman"/>
                <w:sz w:val="24"/>
                <w:szCs w:val="24"/>
              </w:rPr>
              <w:t>Perkančioji organizacija pasilieka teisę pareikalauti papildomos informacijos ar dokumentų, jei pateikti įrodymai keltų abejonių dėl atitikties nustatytam kvalifikacijos reikalavimui.</w:t>
            </w:r>
          </w:p>
          <w:p w14:paraId="611793D3" w14:textId="77777777" w:rsidR="00776E8E" w:rsidRPr="00776E8E" w:rsidRDefault="00776E8E" w:rsidP="009E0603">
            <w:pPr>
              <w:tabs>
                <w:tab w:val="left" w:pos="851"/>
              </w:tabs>
              <w:spacing w:after="0" w:line="240" w:lineRule="auto"/>
              <w:jc w:val="both"/>
              <w:rPr>
                <w:rStyle w:val="Char2"/>
                <w:rFonts w:ascii="Times New Roman" w:eastAsia="Times New Roman" w:hAnsi="Times New Roman" w:cs="Times New Roman"/>
                <w:b/>
                <w:bCs/>
                <w:strike w:val="0"/>
                <w:szCs w:val="24"/>
              </w:rPr>
            </w:pPr>
          </w:p>
          <w:p w14:paraId="66630FA1" w14:textId="1DBFA44B" w:rsidR="003E495F" w:rsidRPr="009E0603" w:rsidRDefault="003E495F" w:rsidP="001D16E9">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w:t>
            </w:r>
            <w:r w:rsidR="00FF359E" w:rsidRPr="001D16E9">
              <w:rPr>
                <w:rFonts w:ascii="Times New Roman" w:hAnsi="Times New Roman" w:cs="Times New Roman"/>
                <w:sz w:val="24"/>
                <w:szCs w:val="24"/>
              </w:rPr>
              <w:t>jei ekspertas</w:t>
            </w:r>
            <w:r w:rsidRPr="001D16E9">
              <w:rPr>
                <w:rFonts w:ascii="Times New Roman" w:hAnsi="Times New Roman" w:cs="Times New Roman"/>
                <w:sz w:val="24"/>
                <w:szCs w:val="24"/>
              </w:rPr>
              <w:t xml:space="preserve"> nėra </w:t>
            </w:r>
            <w:r w:rsidRPr="009E0603">
              <w:rPr>
                <w:rFonts w:ascii="Times New Roman" w:hAnsi="Times New Roman" w:cs="Times New Roman"/>
                <w:sz w:val="24"/>
                <w:szCs w:val="24"/>
              </w:rPr>
              <w:t xml:space="preserve">Tiekėjo darbuotojas, pateikiamas </w:t>
            </w:r>
            <w:r w:rsidR="00FF359E" w:rsidRPr="009E0603">
              <w:rPr>
                <w:rFonts w:ascii="Times New Roman" w:hAnsi="Times New Roman" w:cs="Times New Roman"/>
                <w:sz w:val="24"/>
                <w:szCs w:val="24"/>
              </w:rPr>
              <w:t xml:space="preserve">eksperto </w:t>
            </w:r>
            <w:r w:rsidRPr="009E0603">
              <w:rPr>
                <w:rFonts w:ascii="Times New Roman" w:hAnsi="Times New Roman" w:cs="Times New Roman"/>
                <w:sz w:val="24"/>
                <w:szCs w:val="24"/>
              </w:rPr>
              <w:t xml:space="preserve">sutikimas, ketinimų protokolas arba preliminari sutartis, kuriuo patvirtinama, kad Tiekėjui laimėjus konkursą ir pasirašius viešojo pirkimo sutartį, </w:t>
            </w:r>
            <w:r w:rsidR="00FF359E" w:rsidRPr="009E0603">
              <w:rPr>
                <w:rFonts w:ascii="Times New Roman" w:hAnsi="Times New Roman" w:cs="Times New Roman"/>
                <w:sz w:val="24"/>
                <w:szCs w:val="24"/>
              </w:rPr>
              <w:t>ekspertas</w:t>
            </w:r>
            <w:r w:rsidRPr="009E0603">
              <w:rPr>
                <w:rFonts w:ascii="Times New Roman" w:hAnsi="Times New Roman" w:cs="Times New Roman"/>
                <w:sz w:val="24"/>
                <w:szCs w:val="24"/>
              </w:rPr>
              <w:t xml:space="preserve"> vykdys jam priskirtas pareigas.</w:t>
            </w:r>
          </w:p>
          <w:p w14:paraId="2F81C4E5" w14:textId="77777777" w:rsidR="003E495F" w:rsidRPr="009E0603" w:rsidRDefault="003E495F" w:rsidP="009E0603">
            <w:pPr>
              <w:tabs>
                <w:tab w:val="left" w:pos="317"/>
              </w:tabs>
              <w:spacing w:after="0" w:line="240" w:lineRule="auto"/>
              <w:jc w:val="both"/>
              <w:rPr>
                <w:rFonts w:ascii="Times New Roman" w:hAnsi="Times New Roman" w:cs="Times New Roman"/>
                <w:sz w:val="24"/>
                <w:szCs w:val="24"/>
              </w:rPr>
            </w:pPr>
            <w:r w:rsidRPr="009E0603">
              <w:rPr>
                <w:rFonts w:ascii="Times New Roman" w:hAnsi="Times New Roman" w:cs="Times New Roman"/>
                <w:i/>
                <w:sz w:val="24"/>
                <w:szCs w:val="24"/>
              </w:rPr>
              <w:t>Pateikiamos skaitmeninės dokumentų kopijos</w:t>
            </w:r>
            <w:r w:rsidRPr="009E0603">
              <w:rPr>
                <w:rFonts w:ascii="Times New Roman" w:hAnsi="Times New Roman" w:cs="Times New Roman"/>
                <w:sz w:val="24"/>
                <w:szCs w:val="24"/>
              </w:rPr>
              <w:t>.</w:t>
            </w:r>
          </w:p>
        </w:tc>
      </w:tr>
      <w:tr w:rsidR="00A86AAA" w:rsidRPr="009E0603" w14:paraId="172BE51B" w14:textId="77777777" w:rsidTr="00143A32">
        <w:trPr>
          <w:trHeight w:val="11131"/>
        </w:trPr>
        <w:tc>
          <w:tcPr>
            <w:tcW w:w="964" w:type="dxa"/>
            <w:vMerge w:val="restart"/>
            <w:tcBorders>
              <w:top w:val="single" w:sz="4" w:space="0" w:color="auto"/>
              <w:left w:val="single" w:sz="4" w:space="0" w:color="auto"/>
              <w:right w:val="single" w:sz="4" w:space="0" w:color="auto"/>
            </w:tcBorders>
          </w:tcPr>
          <w:p w14:paraId="60F98710" w14:textId="294F754A" w:rsidR="00A86AAA" w:rsidRPr="009E0603" w:rsidRDefault="00A86AAA" w:rsidP="009E0603">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lastRenderedPageBreak/>
              <w:t>2.2.</w:t>
            </w:r>
          </w:p>
        </w:tc>
        <w:tc>
          <w:tcPr>
            <w:tcW w:w="4281" w:type="dxa"/>
            <w:tcBorders>
              <w:top w:val="single" w:sz="4" w:space="0" w:color="auto"/>
              <w:left w:val="single" w:sz="4" w:space="0" w:color="auto"/>
              <w:bottom w:val="single" w:sz="4" w:space="0" w:color="auto"/>
              <w:right w:val="single" w:sz="4" w:space="0" w:color="auto"/>
            </w:tcBorders>
          </w:tcPr>
          <w:p w14:paraId="0CA7B613" w14:textId="3F20A62F"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Tiekėjo siūloma ekspertų grupė turi atitikti bendrai šiuos reikalavimus:</w:t>
            </w:r>
          </w:p>
          <w:p w14:paraId="7DC686CD" w14:textId="77777777"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1900B10D" w14:textId="6C6C85DC" w:rsidR="00A86AAA" w:rsidRPr="009E0603" w:rsidRDefault="00A86AAA" w:rsidP="009E0603">
            <w:pPr>
              <w:tabs>
                <w:tab w:val="left" w:pos="318"/>
              </w:tabs>
              <w:spacing w:after="0" w:line="240" w:lineRule="auto"/>
              <w:contextualSpacing/>
              <w:jc w:val="both"/>
              <w:rPr>
                <w:rFonts w:ascii="Times New Roman" w:hAnsi="Times New Roman" w:cs="Times New Roman"/>
                <w:b/>
                <w:bCs/>
                <w:color w:val="000000"/>
                <w:sz w:val="24"/>
                <w:szCs w:val="24"/>
              </w:rPr>
            </w:pPr>
            <w:r w:rsidRPr="009E0603">
              <w:rPr>
                <w:rStyle w:val="Grietas"/>
                <w:rFonts w:ascii="Times New Roman" w:hAnsi="Times New Roman" w:cs="Times New Roman"/>
                <w:sz w:val="24"/>
                <w:szCs w:val="24"/>
              </w:rPr>
              <w:t xml:space="preserve">1. SON-R 6-40 testo </w:t>
            </w:r>
            <w:r w:rsidRPr="009E0603">
              <w:rPr>
                <w:rFonts w:ascii="Times New Roman" w:hAnsi="Times New Roman" w:cs="Times New Roman"/>
                <w:b/>
                <w:bCs/>
                <w:color w:val="000000"/>
                <w:sz w:val="24"/>
                <w:szCs w:val="24"/>
              </w:rPr>
              <w:t>parengimo vadovas.</w:t>
            </w:r>
          </w:p>
          <w:p w14:paraId="4BF66005" w14:textId="4E6786F6" w:rsidR="00A86AAA" w:rsidRPr="00B12AC5" w:rsidRDefault="00A86AAA" w:rsidP="009E0603">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rPr>
              <w:t xml:space="preserve">1.1.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švietimo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5"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4EFDC04D" w14:textId="2A9A3387" w:rsidR="00A86AAA" w:rsidRPr="009E0603" w:rsidRDefault="00A86AAA" w:rsidP="00B12AC5">
            <w:pPr>
              <w:tabs>
                <w:tab w:val="left" w:pos="318"/>
              </w:tabs>
              <w:spacing w:after="0" w:line="240" w:lineRule="auto"/>
              <w:contextualSpacing/>
              <w:jc w:val="both"/>
              <w:rPr>
                <w:rFonts w:ascii="Times New Roman" w:eastAsia="Times New Roman" w:hAnsi="Times New Roman" w:cs="Times New Roman"/>
                <w:sz w:val="24"/>
                <w:szCs w:val="24"/>
                <w:lang w:eastAsia="en-US"/>
              </w:rPr>
            </w:pPr>
            <w:r w:rsidRPr="009E0603">
              <w:rPr>
                <w:rFonts w:ascii="Times New Roman" w:eastAsia="Times New Roman" w:hAnsi="Times New Roman" w:cs="Times New Roman"/>
                <w:sz w:val="24"/>
                <w:szCs w:val="24"/>
                <w:lang w:eastAsia="en-US"/>
              </w:rPr>
              <w:t>1.2. per paskutinius 10 (dešimt) metų turi būti dalyvavęs rengiant ne mažiau kaip 1 (vieną) standartizuoto vertinimo instrument</w:t>
            </w:r>
            <w:r>
              <w:rPr>
                <w:rFonts w:ascii="Times New Roman" w:eastAsia="Times New Roman" w:hAnsi="Times New Roman" w:cs="Times New Roman"/>
                <w:sz w:val="24"/>
                <w:szCs w:val="24"/>
                <w:lang w:eastAsia="en-US"/>
              </w:rPr>
              <w:t>ą</w:t>
            </w:r>
            <w:r w:rsidRPr="009E0603">
              <w:rPr>
                <w:rFonts w:ascii="Times New Roman" w:eastAsia="Times New Roman" w:hAnsi="Times New Roman" w:cs="Times New Roman"/>
                <w:sz w:val="24"/>
                <w:szCs w:val="24"/>
                <w:lang w:eastAsia="en-US"/>
              </w:rPr>
              <w:t xml:space="preserve">, skirtus vaiko psichologiniam ir/ar pažintinių gebėjimų įvertinimui.  </w:t>
            </w:r>
          </w:p>
          <w:p w14:paraId="259B2632" w14:textId="77777777" w:rsidR="00A86AAA" w:rsidRPr="009E0603" w:rsidRDefault="00A86AAA" w:rsidP="009E0603">
            <w:pPr>
              <w:tabs>
                <w:tab w:val="left" w:pos="318"/>
              </w:tabs>
              <w:spacing w:after="0" w:line="240" w:lineRule="auto"/>
              <w:ind w:left="34"/>
              <w:contextualSpacing/>
              <w:jc w:val="both"/>
              <w:rPr>
                <w:rFonts w:ascii="Times New Roman" w:eastAsia="Times New Roman" w:hAnsi="Times New Roman" w:cs="Times New Roman"/>
                <w:sz w:val="24"/>
                <w:szCs w:val="24"/>
                <w:lang w:eastAsia="en-US"/>
              </w:rPr>
            </w:pPr>
          </w:p>
          <w:p w14:paraId="77C7398A" w14:textId="5E7A90AC" w:rsidR="00A86AAA" w:rsidRPr="009E0603" w:rsidRDefault="00A86AAA" w:rsidP="009E0603">
            <w:pPr>
              <w:spacing w:after="0" w:line="240" w:lineRule="auto"/>
              <w:jc w:val="both"/>
              <w:rPr>
                <w:rFonts w:ascii="Times New Roman" w:hAnsi="Times New Roman" w:cs="Times New Roman"/>
                <w:b/>
                <w:bCs/>
                <w:sz w:val="24"/>
                <w:szCs w:val="24"/>
                <w:lang w:eastAsia="en-US"/>
              </w:rPr>
            </w:pPr>
            <w:r w:rsidRPr="009E0603">
              <w:rPr>
                <w:rFonts w:ascii="Times New Roman" w:hAnsi="Times New Roman" w:cs="Times New Roman"/>
                <w:b/>
                <w:bCs/>
                <w:sz w:val="24"/>
                <w:szCs w:val="24"/>
                <w:lang w:eastAsia="en-US"/>
              </w:rPr>
              <w:t>2. Psichologijos srities ekspertas.</w:t>
            </w:r>
          </w:p>
          <w:p w14:paraId="5473F02E" w14:textId="72D72A4D" w:rsidR="00A86AAA" w:rsidRPr="00B12AC5" w:rsidRDefault="00A86AAA" w:rsidP="00B12AC5">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lang w:eastAsia="en-US"/>
              </w:rPr>
              <w:t xml:space="preserve">2.1.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švietimo ir mokslo ministro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6"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050C1BC3" w14:textId="65BF7F89" w:rsidR="00A86AAA" w:rsidRPr="00A71C5E" w:rsidRDefault="00A86AAA" w:rsidP="00776E8E">
            <w:pPr>
              <w:spacing w:after="0" w:line="240" w:lineRule="auto"/>
              <w:jc w:val="both"/>
              <w:rPr>
                <w:rFonts w:ascii="Times New Roman" w:eastAsia="Times New Roman" w:hAnsi="Times New Roman" w:cs="Times New Roman"/>
                <w:sz w:val="24"/>
                <w:szCs w:val="24"/>
                <w:lang w:eastAsia="en-US"/>
              </w:rPr>
            </w:pPr>
            <w:r w:rsidRPr="009E0603">
              <w:rPr>
                <w:rFonts w:ascii="Times New Roman" w:hAnsi="Times New Roman" w:cs="Times New Roman"/>
                <w:sz w:val="24"/>
                <w:szCs w:val="24"/>
                <w:lang w:eastAsia="en-US"/>
              </w:rPr>
              <w:t>2.</w:t>
            </w:r>
            <w:r>
              <w:rPr>
                <w:rFonts w:ascii="Times New Roman" w:hAnsi="Times New Roman" w:cs="Times New Roman"/>
                <w:sz w:val="24"/>
                <w:szCs w:val="24"/>
                <w:lang w:eastAsia="en-US"/>
              </w:rPr>
              <w:t>2</w:t>
            </w:r>
            <w:r w:rsidRPr="009E0603">
              <w:rPr>
                <w:rFonts w:ascii="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per paskutinius </w:t>
            </w:r>
            <w:r>
              <w:rPr>
                <w:rFonts w:ascii="Times New Roman" w:eastAsia="Times New Roman" w:hAnsi="Times New Roman" w:cs="Times New Roman"/>
                <w:sz w:val="24"/>
                <w:szCs w:val="24"/>
                <w:lang w:eastAsia="en-US"/>
              </w:rPr>
              <w:t xml:space="preserve">10 </w:t>
            </w:r>
            <w:r w:rsidRPr="009E0603">
              <w:rPr>
                <w:rFonts w:ascii="Times New Roman" w:eastAsia="Times New Roman" w:hAnsi="Times New Roman" w:cs="Times New Roman"/>
                <w:sz w:val="24"/>
                <w:szCs w:val="24"/>
                <w:lang w:eastAsia="en-US"/>
              </w:rPr>
              <w:t>metų turi būti dalyvavęs rengiant ne mažiau kaip 1 standartizuotą vertinimo instrumentą, skirtą vaikų psichologiniam ar pedagoginiam vertinimui.</w:t>
            </w:r>
          </w:p>
        </w:tc>
        <w:tc>
          <w:tcPr>
            <w:tcW w:w="4253" w:type="dxa"/>
            <w:tcBorders>
              <w:top w:val="single" w:sz="4" w:space="0" w:color="auto"/>
              <w:left w:val="single" w:sz="4" w:space="0" w:color="auto"/>
              <w:bottom w:val="single" w:sz="4" w:space="0" w:color="auto"/>
              <w:right w:val="single" w:sz="4" w:space="0" w:color="auto"/>
            </w:tcBorders>
          </w:tcPr>
          <w:p w14:paraId="3C91B2D9" w14:textId="42B19920" w:rsidR="00A86AAA" w:rsidRDefault="00A86AAA" w:rsidP="009E0603">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t>Pateikiam</w:t>
            </w:r>
            <w:r>
              <w:rPr>
                <w:rFonts w:ascii="Times New Roman" w:hAnsi="Times New Roman" w:cs="Times New Roman"/>
                <w:sz w:val="24"/>
                <w:szCs w:val="24"/>
                <w:lang w:eastAsia="en-US"/>
              </w:rPr>
              <w:t xml:space="preserve">i 2.1 papunktyje nurodyti dokumentai. </w:t>
            </w:r>
          </w:p>
          <w:p w14:paraId="067271DF" w14:textId="77777777" w:rsidR="00A71C5E" w:rsidRDefault="00A71C5E" w:rsidP="009E0603">
            <w:pPr>
              <w:spacing w:after="0" w:line="240" w:lineRule="auto"/>
              <w:jc w:val="both"/>
              <w:rPr>
                <w:rFonts w:ascii="Times New Roman" w:hAnsi="Times New Roman" w:cs="Times New Roman"/>
                <w:sz w:val="24"/>
                <w:szCs w:val="24"/>
                <w:lang w:eastAsia="en-US"/>
              </w:rPr>
            </w:pPr>
          </w:p>
          <w:p w14:paraId="2D96C35D" w14:textId="77777777" w:rsidR="00A71C5E" w:rsidRDefault="00A71C5E" w:rsidP="009E0603">
            <w:pPr>
              <w:spacing w:after="0" w:line="240" w:lineRule="auto"/>
              <w:jc w:val="both"/>
              <w:rPr>
                <w:rFonts w:ascii="Times New Roman" w:hAnsi="Times New Roman" w:cs="Times New Roman"/>
                <w:sz w:val="24"/>
                <w:szCs w:val="24"/>
                <w:lang w:eastAsia="en-US"/>
              </w:rPr>
            </w:pPr>
          </w:p>
          <w:p w14:paraId="002F184A" w14:textId="77777777" w:rsidR="00A71C5E" w:rsidRPr="009E0603" w:rsidRDefault="00A71C5E" w:rsidP="009E0603">
            <w:pPr>
              <w:spacing w:after="0" w:line="240" w:lineRule="auto"/>
              <w:jc w:val="both"/>
              <w:rPr>
                <w:rFonts w:ascii="Times New Roman" w:hAnsi="Times New Roman" w:cs="Times New Roman"/>
                <w:sz w:val="24"/>
                <w:szCs w:val="24"/>
                <w:lang w:eastAsia="en-US"/>
              </w:rPr>
            </w:pPr>
          </w:p>
          <w:p w14:paraId="4BAD8B87" w14:textId="5BCE9382" w:rsidR="00A71C5E" w:rsidRDefault="00A71C5E" w:rsidP="009E060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Papildomai pateikiama:</w:t>
            </w:r>
          </w:p>
          <w:p w14:paraId="39E250B3" w14:textId="77777777" w:rsidR="00A71C5E" w:rsidRPr="001D16E9" w:rsidRDefault="00A71C5E" w:rsidP="00A71C5E">
            <w:pPr>
              <w:tabs>
                <w:tab w:val="left" w:pos="851"/>
              </w:tabs>
              <w:spacing w:after="0" w:line="240" w:lineRule="auto"/>
              <w:jc w:val="both"/>
              <w:rPr>
                <w:rFonts w:ascii="Times New Roman" w:hAnsi="Times New Roman" w:cs="Times New Roman"/>
                <w:sz w:val="24"/>
                <w:szCs w:val="24"/>
                <w:u w:val="single"/>
              </w:rPr>
            </w:pPr>
            <w:r w:rsidRPr="00B12AC5">
              <w:rPr>
                <w:rFonts w:ascii="Times New Roman" w:eastAsia="Arial Unicode MS" w:hAnsi="Times New Roman" w:cs="Times New Roman"/>
                <w:b/>
                <w:bCs/>
                <w:sz w:val="24"/>
                <w:szCs w:val="24"/>
              </w:rPr>
              <w:t>Dėl išsilavinimo.</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Kartu pateikiam</w:t>
            </w:r>
            <w:r>
              <w:rPr>
                <w:rFonts w:ascii="Times New Roman" w:eastAsia="Arial Unicode MS" w:hAnsi="Times New Roman" w:cs="Times New Roman"/>
                <w:sz w:val="24"/>
                <w:szCs w:val="24"/>
              </w:rPr>
              <w:t xml:space="preserve">i diplomų, </w:t>
            </w:r>
            <w:r w:rsidRPr="009E0603">
              <w:rPr>
                <w:rFonts w:ascii="Times New Roman" w:eastAsia="Arial Unicode MS" w:hAnsi="Times New Roman" w:cs="Times New Roman"/>
                <w:sz w:val="24"/>
                <w:szCs w:val="24"/>
              </w:rPr>
              <w:t xml:space="preserve">sertifikatų, pažymėjimų ir kitų dokumentų, </w:t>
            </w:r>
            <w:r>
              <w:rPr>
                <w:rFonts w:ascii="Times New Roman" w:eastAsia="Arial Unicode MS" w:hAnsi="Times New Roman" w:cs="Times New Roman"/>
                <w:sz w:val="24"/>
                <w:szCs w:val="24"/>
              </w:rPr>
              <w:t xml:space="preserve">patvirtinančių ekspertų išsilavinimą, </w:t>
            </w:r>
            <w:r w:rsidRPr="001D16E9">
              <w:rPr>
                <w:rFonts w:ascii="Times New Roman" w:eastAsia="Arial Unicode MS" w:hAnsi="Times New Roman" w:cs="Times New Roman"/>
                <w:sz w:val="24"/>
                <w:szCs w:val="24"/>
              </w:rPr>
              <w:t>kopijos</w:t>
            </w:r>
            <w:r w:rsidRPr="001D16E9">
              <w:rPr>
                <w:rFonts w:ascii="Times New Roman" w:hAnsi="Times New Roman" w:cs="Times New Roman"/>
                <w:sz w:val="24"/>
                <w:szCs w:val="24"/>
              </w:rPr>
              <w:t>.</w:t>
            </w:r>
            <w:r>
              <w:rPr>
                <w:rFonts w:ascii="Times New Roman" w:hAnsi="Times New Roman" w:cs="Times New Roman"/>
                <w:sz w:val="24"/>
                <w:szCs w:val="24"/>
              </w:rPr>
              <w:t xml:space="preserve"> Tuo atveju, jei eksperto išsilavinimas grindžiamas lygiaverčiais diplomais, </w:t>
            </w:r>
            <w:r w:rsidRPr="00776E8E">
              <w:rPr>
                <w:rFonts w:ascii="Times New Roman" w:hAnsi="Times New Roman" w:cs="Times New Roman"/>
                <w:sz w:val="24"/>
                <w:szCs w:val="24"/>
              </w:rPr>
              <w:t>Tiekėjas turi pareigą pagrįsti sertifikatų, diplomų lygiavertiškumą</w:t>
            </w:r>
            <w:r>
              <w:rPr>
                <w:rFonts w:ascii="Times New Roman" w:hAnsi="Times New Roman" w:cs="Times New Roman"/>
                <w:sz w:val="24"/>
                <w:szCs w:val="24"/>
              </w:rPr>
              <w:t xml:space="preserve"> ir atitiktį Pirkimo sąlygose nustatytiems reikalavimams.</w:t>
            </w:r>
          </w:p>
          <w:p w14:paraId="3A3EBF91" w14:textId="77777777" w:rsidR="00A71C5E" w:rsidRDefault="00A71C5E" w:rsidP="00A71C5E">
            <w:pPr>
              <w:tabs>
                <w:tab w:val="left" w:pos="851"/>
              </w:tabs>
              <w:spacing w:after="0" w:line="240" w:lineRule="auto"/>
              <w:jc w:val="both"/>
              <w:rPr>
                <w:rFonts w:ascii="Times New Roman" w:hAnsi="Times New Roman" w:cs="Times New Roman"/>
                <w:sz w:val="24"/>
                <w:szCs w:val="24"/>
              </w:rPr>
            </w:pPr>
          </w:p>
          <w:p w14:paraId="1447EB87" w14:textId="77777777" w:rsidR="00A71C5E" w:rsidRPr="00A71C5E" w:rsidRDefault="00A71C5E" w:rsidP="00A71C5E">
            <w:pPr>
              <w:tabs>
                <w:tab w:val="num" w:pos="720"/>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b/>
                <w:bCs/>
                <w:sz w:val="24"/>
                <w:szCs w:val="24"/>
              </w:rPr>
              <w:t xml:space="preserve">Dėl patirties </w:t>
            </w:r>
            <w:r w:rsidRPr="00A71C5E">
              <w:rPr>
                <w:rFonts w:ascii="Times New Roman" w:eastAsia="Times New Roman" w:hAnsi="Times New Roman" w:cs="Times New Roman"/>
                <w:b/>
                <w:bCs/>
                <w:sz w:val="24"/>
                <w:szCs w:val="24"/>
                <w:lang w:eastAsia="en-US"/>
              </w:rPr>
              <w:t xml:space="preserve">rengiant standartizuoto vertinimo instrumentus. </w:t>
            </w:r>
            <w:r w:rsidRPr="00A71C5E">
              <w:rPr>
                <w:rFonts w:ascii="Times New Roman" w:hAnsi="Times New Roman" w:cs="Times New Roman"/>
                <w:b/>
                <w:bCs/>
                <w:sz w:val="24"/>
                <w:szCs w:val="24"/>
              </w:rPr>
              <w:t>Reikalavimo pagrindimui Tiekėjas privalo pateikti bent vieną iš šių dokumentų (ar jų kopijas):</w:t>
            </w:r>
          </w:p>
          <w:p w14:paraId="26236952" w14:textId="77777777" w:rsidR="00A71C5E" w:rsidRP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publikacijas, ataskaitas, monografijas ar kitus oficialius dokumentus, kuriuose Tiekėjo pasitelkiami ekspertai yra nurodyti kaip standartizuoto vertinimo instrumento rengėjai ar tyrėjai;</w:t>
            </w:r>
          </w:p>
          <w:p w14:paraId="378C2902" w14:textId="774CAF0B" w:rsid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viešai paskelbtą standartizuotą vertinimo instrumentą (pvz., testą, metodiką), kuriame aiškiai matomas siūlomų ekspertų indėlis</w:t>
            </w:r>
            <w:r>
              <w:rPr>
                <w:rFonts w:ascii="Times New Roman" w:hAnsi="Times New Roman" w:cs="Times New Roman"/>
                <w:sz w:val="24"/>
                <w:szCs w:val="24"/>
              </w:rPr>
              <w:t xml:space="preserve">, </w:t>
            </w:r>
            <w:r w:rsidRPr="00A71C5E">
              <w:rPr>
                <w:rFonts w:ascii="Times New Roman" w:hAnsi="Times New Roman" w:cs="Times New Roman"/>
                <w:sz w:val="24"/>
                <w:szCs w:val="24"/>
              </w:rPr>
              <w:t>autoriai, recenzentai, tyrėjai</w:t>
            </w:r>
            <w:r>
              <w:rPr>
                <w:rFonts w:ascii="Times New Roman" w:hAnsi="Times New Roman" w:cs="Times New Roman"/>
                <w:sz w:val="24"/>
                <w:szCs w:val="24"/>
              </w:rPr>
              <w:t>.</w:t>
            </w:r>
          </w:p>
          <w:p w14:paraId="170E10BD" w14:textId="77777777" w:rsidR="00A71C5E" w:rsidRDefault="00A71C5E" w:rsidP="00A71C5E">
            <w:pPr>
              <w:tabs>
                <w:tab w:val="left" w:pos="851"/>
              </w:tabs>
              <w:spacing w:after="0" w:line="240" w:lineRule="auto"/>
              <w:jc w:val="both"/>
              <w:rPr>
                <w:rFonts w:ascii="Times New Roman" w:hAnsi="Times New Roman" w:cs="Times New Roman"/>
                <w:sz w:val="24"/>
                <w:szCs w:val="24"/>
              </w:rPr>
            </w:pPr>
          </w:p>
          <w:p w14:paraId="000423E9" w14:textId="77777777" w:rsidR="00A71C5E" w:rsidRPr="009E0603" w:rsidRDefault="00A71C5E" w:rsidP="009E0603">
            <w:pPr>
              <w:spacing w:after="0" w:line="240" w:lineRule="auto"/>
              <w:jc w:val="both"/>
              <w:rPr>
                <w:rFonts w:ascii="Times New Roman" w:eastAsia="Times New Roman" w:hAnsi="Times New Roman" w:cs="Times New Roman"/>
                <w:sz w:val="24"/>
                <w:szCs w:val="24"/>
                <w:lang w:eastAsia="ar-SA"/>
              </w:rPr>
            </w:pPr>
          </w:p>
          <w:p w14:paraId="4A4A159C" w14:textId="77777777" w:rsidR="00A86AAA" w:rsidRPr="009E0603" w:rsidRDefault="00A86AAA" w:rsidP="001D16E9">
            <w:pPr>
              <w:spacing w:after="0" w:line="240" w:lineRule="auto"/>
              <w:jc w:val="both"/>
              <w:rPr>
                <w:rFonts w:ascii="Times New Roman" w:hAnsi="Times New Roman" w:cs="Times New Roman"/>
                <w:sz w:val="24"/>
                <w:szCs w:val="24"/>
                <w:highlight w:val="yellow"/>
                <w:lang w:eastAsia="en-US"/>
              </w:rPr>
            </w:pPr>
          </w:p>
        </w:tc>
      </w:tr>
      <w:tr w:rsidR="00A86AAA" w:rsidRPr="009E0603" w14:paraId="11900822" w14:textId="77777777" w:rsidTr="00143A32">
        <w:trPr>
          <w:trHeight w:val="2104"/>
        </w:trPr>
        <w:tc>
          <w:tcPr>
            <w:tcW w:w="964" w:type="dxa"/>
            <w:vMerge/>
            <w:tcBorders>
              <w:left w:val="single" w:sz="4" w:space="0" w:color="auto"/>
              <w:bottom w:val="single" w:sz="4" w:space="0" w:color="auto"/>
              <w:right w:val="single" w:sz="4" w:space="0" w:color="auto"/>
            </w:tcBorders>
          </w:tcPr>
          <w:p w14:paraId="6C8B31BF" w14:textId="77777777" w:rsidR="00A86AAA" w:rsidRPr="009E0603" w:rsidRDefault="00A86AAA"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33006493" w14:textId="6F44F068" w:rsidR="00A86AAA" w:rsidRPr="009E0603" w:rsidRDefault="00A86AAA" w:rsidP="00776E8E">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b/>
                <w:bCs/>
                <w:sz w:val="24"/>
                <w:szCs w:val="24"/>
                <w:lang w:val="en-US" w:eastAsia="en-US"/>
              </w:rPr>
              <w:t>3</w:t>
            </w:r>
            <w:r w:rsidRPr="009E0603">
              <w:rPr>
                <w:rFonts w:ascii="Times New Roman" w:hAnsi="Times New Roman" w:cs="Times New Roman"/>
                <w:b/>
                <w:bCs/>
                <w:sz w:val="24"/>
                <w:szCs w:val="24"/>
                <w:lang w:eastAsia="en-US"/>
              </w:rPr>
              <w:t>. Charakteristikų ir normų skaičiavimo ekspertas.</w:t>
            </w:r>
            <w:r w:rsidRPr="009E0603">
              <w:rPr>
                <w:rFonts w:ascii="Times New Roman" w:hAnsi="Times New Roman" w:cs="Times New Roman"/>
                <w:sz w:val="24"/>
                <w:szCs w:val="24"/>
                <w:lang w:eastAsia="en-US"/>
              </w:rPr>
              <w:t xml:space="preserve"> siūlomas specialistas </w:t>
            </w:r>
            <w:r w:rsidRPr="009E0603">
              <w:rPr>
                <w:rFonts w:ascii="Times New Roman" w:eastAsia="Times New Roman" w:hAnsi="Times New Roman" w:cs="Times New Roman"/>
                <w:sz w:val="24"/>
                <w:szCs w:val="24"/>
                <w:lang w:eastAsia="en-US"/>
              </w:rPr>
              <w:t xml:space="preserve">per paskutinius </w:t>
            </w:r>
            <w:r>
              <w:rPr>
                <w:rFonts w:ascii="Times New Roman" w:eastAsia="Times New Roman" w:hAnsi="Times New Roman" w:cs="Times New Roman"/>
                <w:sz w:val="24"/>
                <w:szCs w:val="24"/>
                <w:lang w:eastAsia="en-US"/>
              </w:rPr>
              <w:t xml:space="preserve">10 </w:t>
            </w:r>
            <w:r w:rsidRPr="009E0603">
              <w:rPr>
                <w:rFonts w:ascii="Times New Roman" w:eastAsia="Times New Roman" w:hAnsi="Times New Roman" w:cs="Times New Roman"/>
                <w:sz w:val="24"/>
                <w:szCs w:val="24"/>
                <w:lang w:eastAsia="en-US"/>
              </w:rPr>
              <w:t xml:space="preserve">metų </w:t>
            </w:r>
            <w:r w:rsidRPr="009E0603">
              <w:rPr>
                <w:rFonts w:ascii="Times New Roman" w:hAnsi="Times New Roman" w:cs="Times New Roman"/>
                <w:sz w:val="24"/>
                <w:szCs w:val="24"/>
                <w:lang w:eastAsia="en-US"/>
              </w:rPr>
              <w:t xml:space="preserve">turi patirties skaičiuojant ne mažiau kaip </w:t>
            </w:r>
            <w:r w:rsidR="00A71C5E">
              <w:rPr>
                <w:rFonts w:ascii="Times New Roman" w:hAnsi="Times New Roman" w:cs="Times New Roman"/>
                <w:sz w:val="24"/>
                <w:szCs w:val="24"/>
                <w:lang w:eastAsia="en-US"/>
              </w:rPr>
              <w:t>1</w:t>
            </w:r>
            <w:r w:rsidRPr="009E0603">
              <w:rPr>
                <w:rFonts w:ascii="Times New Roman" w:hAnsi="Times New Roman" w:cs="Times New Roman"/>
                <w:sz w:val="24"/>
                <w:szCs w:val="24"/>
                <w:lang w:eastAsia="en-US"/>
              </w:rPr>
              <w:t xml:space="preserve"> (</w:t>
            </w:r>
            <w:r w:rsidR="00976D4E">
              <w:rPr>
                <w:rFonts w:ascii="Times New Roman" w:hAnsi="Times New Roman" w:cs="Times New Roman"/>
                <w:sz w:val="24"/>
                <w:szCs w:val="24"/>
                <w:lang w:eastAsia="en-US"/>
              </w:rPr>
              <w:t>vieno</w:t>
            </w:r>
            <w:r w:rsidRPr="009E0603">
              <w:rPr>
                <w:rFonts w:ascii="Times New Roman" w:hAnsi="Times New Roman" w:cs="Times New Roman"/>
                <w:sz w:val="24"/>
                <w:szCs w:val="24"/>
                <w:lang w:eastAsia="en-US"/>
              </w:rPr>
              <w:t xml:space="preserve">) standartizuoto vertinimo instrumentų psichometrines charakteristikas ir normas. </w:t>
            </w:r>
          </w:p>
        </w:tc>
        <w:tc>
          <w:tcPr>
            <w:tcW w:w="4253" w:type="dxa"/>
            <w:tcBorders>
              <w:top w:val="single" w:sz="4" w:space="0" w:color="auto"/>
              <w:left w:val="single" w:sz="4" w:space="0" w:color="auto"/>
              <w:bottom w:val="single" w:sz="4" w:space="0" w:color="auto"/>
              <w:right w:val="single" w:sz="4" w:space="0" w:color="auto"/>
            </w:tcBorders>
          </w:tcPr>
          <w:p w14:paraId="11B4F829" w14:textId="77777777" w:rsidR="00A71C5E" w:rsidRDefault="00A71C5E" w:rsidP="00A71C5E">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t>Pateikiam</w:t>
            </w:r>
            <w:r>
              <w:rPr>
                <w:rFonts w:ascii="Times New Roman" w:hAnsi="Times New Roman" w:cs="Times New Roman"/>
                <w:sz w:val="24"/>
                <w:szCs w:val="24"/>
                <w:lang w:eastAsia="en-US"/>
              </w:rPr>
              <w:t xml:space="preserve">i 2.1 papunktyje nurodyti dokumentai. </w:t>
            </w:r>
          </w:p>
          <w:p w14:paraId="00464353" w14:textId="57A61C0A" w:rsidR="00A71C5E" w:rsidRPr="00A71C5E" w:rsidRDefault="00A71C5E" w:rsidP="00A71C5E">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311F1C5E" w14:textId="6E399DD9" w:rsidR="00A86AAA" w:rsidRPr="009E0603" w:rsidRDefault="00A71C5E" w:rsidP="001D16E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 xml:space="preserve">ekspertas </w:t>
            </w:r>
            <w:r w:rsidRPr="00A71C5E">
              <w:rPr>
                <w:rFonts w:ascii="Times New Roman" w:hAnsi="Times New Roman" w:cs="Times New Roman"/>
                <w:sz w:val="24"/>
                <w:szCs w:val="24"/>
                <w:lang w:eastAsia="en-US"/>
              </w:rPr>
              <w:t xml:space="preserve"> 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p>
        </w:tc>
      </w:tr>
    </w:tbl>
    <w:p w14:paraId="62322CDE" w14:textId="5D6CB098" w:rsidR="009A3514" w:rsidRPr="00B12AC5" w:rsidRDefault="00B12AC5" w:rsidP="00B12A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9A3514" w:rsidRPr="00B12AC5"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997411">
    <w:abstractNumId w:val="4"/>
  </w:num>
  <w:num w:numId="2" w16cid:durableId="509221204">
    <w:abstractNumId w:val="1"/>
  </w:num>
  <w:num w:numId="3" w16cid:durableId="1785420779">
    <w:abstractNumId w:val="3"/>
  </w:num>
  <w:num w:numId="4" w16cid:durableId="840126336">
    <w:abstractNumId w:val="2"/>
  </w:num>
  <w:num w:numId="5" w16cid:durableId="210731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E3"/>
    <w:rsid w:val="000411A8"/>
    <w:rsid w:val="00077EAE"/>
    <w:rsid w:val="000A08A8"/>
    <w:rsid w:val="000C700C"/>
    <w:rsid w:val="00146DA0"/>
    <w:rsid w:val="00161DB8"/>
    <w:rsid w:val="0019232A"/>
    <w:rsid w:val="001D16E9"/>
    <w:rsid w:val="002061A1"/>
    <w:rsid w:val="002128A0"/>
    <w:rsid w:val="00247633"/>
    <w:rsid w:val="0027379A"/>
    <w:rsid w:val="00310CB1"/>
    <w:rsid w:val="00374AE8"/>
    <w:rsid w:val="00390B99"/>
    <w:rsid w:val="003B0144"/>
    <w:rsid w:val="003C4384"/>
    <w:rsid w:val="003C736C"/>
    <w:rsid w:val="003E495F"/>
    <w:rsid w:val="004843E9"/>
    <w:rsid w:val="00517A39"/>
    <w:rsid w:val="0056688F"/>
    <w:rsid w:val="0057590C"/>
    <w:rsid w:val="007527D4"/>
    <w:rsid w:val="00776E8E"/>
    <w:rsid w:val="007D49FF"/>
    <w:rsid w:val="00805569"/>
    <w:rsid w:val="00827F96"/>
    <w:rsid w:val="00860CCB"/>
    <w:rsid w:val="00860F4A"/>
    <w:rsid w:val="008D12C1"/>
    <w:rsid w:val="00976D4E"/>
    <w:rsid w:val="009A3514"/>
    <w:rsid w:val="009E0603"/>
    <w:rsid w:val="009E4345"/>
    <w:rsid w:val="00A71C5E"/>
    <w:rsid w:val="00A86AAA"/>
    <w:rsid w:val="00A906E9"/>
    <w:rsid w:val="00AC7B2E"/>
    <w:rsid w:val="00B12AC5"/>
    <w:rsid w:val="00B450E3"/>
    <w:rsid w:val="00B80813"/>
    <w:rsid w:val="00B9255E"/>
    <w:rsid w:val="00C336F5"/>
    <w:rsid w:val="00C66E94"/>
    <w:rsid w:val="00CD551F"/>
    <w:rsid w:val="00CE0D2A"/>
    <w:rsid w:val="00D03A89"/>
    <w:rsid w:val="00D800ED"/>
    <w:rsid w:val="00E460EE"/>
    <w:rsid w:val="00E925D0"/>
    <w:rsid w:val="00F575E7"/>
    <w:rsid w:val="00FC43B7"/>
    <w:rsid w:val="00FD0D22"/>
    <w:rsid w:val="00FF35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7506"/>
  <w15:chartTrackingRefBased/>
  <w15:docId w15:val="{23756BE6-A8CE-4855-8E0E-AE136324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0E3"/>
    <w:pPr>
      <w:spacing w:line="276" w:lineRule="auto"/>
    </w:pPr>
    <w:rPr>
      <w:rFonts w:ascii="Calibri" w:eastAsia="Calibri" w:hAnsi="Calibri" w:cs="Arial"/>
      <w:kern w:val="0"/>
      <w:sz w:val="21"/>
      <w:szCs w:val="21"/>
      <w:lang w:eastAsia="lt-LT"/>
      <w14:ligatures w14:val="none"/>
    </w:rPr>
  </w:style>
  <w:style w:type="paragraph" w:styleId="Antrat1">
    <w:name w:val="heading 1"/>
    <w:basedOn w:val="prastasis"/>
    <w:next w:val="prastasis"/>
    <w:link w:val="Antrat1Diagrama"/>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50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50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50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50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5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5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5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5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5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45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5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50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450E3"/>
    <w:pPr>
      <w:ind w:left="720"/>
      <w:contextualSpacing/>
    </w:pPr>
  </w:style>
  <w:style w:type="character" w:styleId="Rykuspabraukimas">
    <w:name w:val="Intense Emphasis"/>
    <w:basedOn w:val="Numatytasispastraiposriftas"/>
    <w:uiPriority w:val="21"/>
    <w:qFormat/>
    <w:rsid w:val="00B450E3"/>
    <w:rPr>
      <w:i/>
      <w:iCs/>
      <w:color w:val="0F4761" w:themeColor="accent1" w:themeShade="BF"/>
    </w:rPr>
  </w:style>
  <w:style w:type="paragraph" w:styleId="Iskirtacitata">
    <w:name w:val="Intense Quote"/>
    <w:basedOn w:val="prastasis"/>
    <w:next w:val="prastasis"/>
    <w:link w:val="IskirtacitataDiagrama"/>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50E3"/>
    <w:rPr>
      <w:i/>
      <w:iCs/>
      <w:color w:val="0F4761" w:themeColor="accent1" w:themeShade="BF"/>
    </w:rPr>
  </w:style>
  <w:style w:type="character" w:styleId="Rykinuoroda">
    <w:name w:val="Intense Reference"/>
    <w:basedOn w:val="Numatytasispastraiposriftas"/>
    <w:uiPriority w:val="32"/>
    <w:qFormat/>
    <w:rsid w:val="00B450E3"/>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unhideWhenUsed/>
    <w:qFormat/>
    <w:rsid w:val="00B450E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B450E3"/>
    <w:rPr>
      <w:rFonts w:ascii="Calibri" w:eastAsia="Calibri" w:hAnsi="Calibri" w:cs="Arial"/>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50E3"/>
  </w:style>
  <w:style w:type="character" w:styleId="Grietas">
    <w:name w:val="Strong"/>
    <w:aliases w:val="Bold"/>
    <w:basedOn w:val="Numatytasispastraiposriftas"/>
    <w:uiPriority w:val="1"/>
    <w:qFormat/>
    <w:rsid w:val="003B0144"/>
    <w:rPr>
      <w:rFonts w:ascii="Calibri" w:hAnsi="Calibri"/>
      <w:b/>
      <w:bCs/>
    </w:rPr>
  </w:style>
  <w:style w:type="character" w:styleId="Komentaronuoroda">
    <w:name w:val="annotation reference"/>
    <w:basedOn w:val="Numatytasispastraiposriftas"/>
    <w:uiPriority w:val="99"/>
    <w:semiHidden/>
    <w:unhideWhenUsed/>
    <w:rsid w:val="004843E9"/>
    <w:rPr>
      <w:sz w:val="16"/>
      <w:szCs w:val="16"/>
    </w:rPr>
  </w:style>
  <w:style w:type="paragraph" w:styleId="Komentarotema">
    <w:name w:val="annotation subject"/>
    <w:basedOn w:val="Komentarotekstas"/>
    <w:next w:val="Komentarotekstas"/>
    <w:link w:val="KomentarotemaDiagrama"/>
    <w:uiPriority w:val="99"/>
    <w:semiHidden/>
    <w:unhideWhenUsed/>
    <w:rsid w:val="004843E9"/>
    <w:pPr>
      <w:spacing w:line="240" w:lineRule="auto"/>
    </w:pPr>
    <w:rPr>
      <w:b/>
      <w:bCs/>
    </w:rPr>
  </w:style>
  <w:style w:type="character" w:customStyle="1" w:styleId="KomentarotemaDiagrama">
    <w:name w:val="Komentaro tema Diagrama"/>
    <w:basedOn w:val="KomentarotekstasDiagrama"/>
    <w:link w:val="Komentarotema"/>
    <w:uiPriority w:val="99"/>
    <w:semiHidden/>
    <w:rsid w:val="004843E9"/>
    <w:rPr>
      <w:rFonts w:ascii="Calibri" w:eastAsia="Calibri" w:hAnsi="Calibri" w:cs="Arial"/>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E495F"/>
    <w:rPr>
      <w:rFonts w:ascii="Times New Roman" w:eastAsia="Times New Roman" w:hAnsi="Times New Roman" w:cs="Times New Roman"/>
      <w:kern w:val="0"/>
      <w:sz w:val="16"/>
      <w:szCs w:val="16"/>
      <w:lang w:eastAsia="lt-LT"/>
      <w14:ligatures w14:val="none"/>
    </w:rPr>
  </w:style>
  <w:style w:type="character" w:customStyle="1" w:styleId="Char2">
    <w:name w:val="Char2"/>
    <w:rsid w:val="003E495F"/>
    <w:rPr>
      <w:strike/>
      <w:sz w:val="24"/>
      <w:lang w:val="lt-LT" w:eastAsia="en-US" w:bidi="ar-SA"/>
    </w:rPr>
  </w:style>
  <w:style w:type="paragraph" w:styleId="Pataisymai">
    <w:name w:val="Revision"/>
    <w:hidden/>
    <w:uiPriority w:val="99"/>
    <w:semiHidden/>
    <w:rsid w:val="00C66E94"/>
    <w:pPr>
      <w:spacing w:after="0" w:line="240" w:lineRule="auto"/>
    </w:pPr>
    <w:rPr>
      <w:rFonts w:ascii="Calibri" w:eastAsia="Calibri" w:hAnsi="Calibri" w:cs="Arial"/>
      <w:kern w:val="0"/>
      <w:sz w:val="21"/>
      <w:szCs w:val="21"/>
      <w:lang w:eastAsia="lt-LT"/>
      <w14:ligatures w14:val="none"/>
    </w:rPr>
  </w:style>
  <w:style w:type="character" w:styleId="Hipersaitas">
    <w:name w:val="Hyperlink"/>
    <w:basedOn w:val="Numatytasispastraiposriftas"/>
    <w:uiPriority w:val="99"/>
    <w:unhideWhenUsed/>
    <w:rsid w:val="001D16E9"/>
    <w:rPr>
      <w:color w:val="467886" w:themeColor="hyperlink"/>
      <w:u w:val="single"/>
    </w:rPr>
  </w:style>
  <w:style w:type="character" w:styleId="Neapdorotaspaminjimas">
    <w:name w:val="Unresolved Mention"/>
    <w:basedOn w:val="Numatytasispastraiposriftas"/>
    <w:uiPriority w:val="99"/>
    <w:semiHidden/>
    <w:unhideWhenUsed/>
    <w:rsid w:val="001D16E9"/>
    <w:rPr>
      <w:color w:val="605E5C"/>
      <w:shd w:val="clear" w:color="auto" w:fill="E1DFDD"/>
    </w:rPr>
  </w:style>
  <w:style w:type="paragraph" w:styleId="prastasiniatinklio">
    <w:name w:val="Normal (Web)"/>
    <w:basedOn w:val="prastasis"/>
    <w:uiPriority w:val="99"/>
    <w:semiHidden/>
    <w:unhideWhenUsed/>
    <w:rsid w:val="00A86A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TAIS.1480/cMqytYtpjW?jfwid=ewrb65c51" TargetMode="External"/><Relationship Id="rId5" Type="http://schemas.openxmlformats.org/officeDocument/2006/relationships/hyperlink" Target="https://e-seimasx.lrs.lt/portal/legalAct/lt/TAD/TAIS.1480/cMqytYtpjW?jfwid=ewrb65c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4882</Words>
  <Characters>2783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Girdzijauskienė</dc:creator>
  <cp:keywords/>
  <dc:description/>
  <cp:lastModifiedBy>Edita Stankevičienė</cp:lastModifiedBy>
  <cp:revision>4</cp:revision>
  <dcterms:created xsi:type="dcterms:W3CDTF">2025-09-30T04:48:00Z</dcterms:created>
  <dcterms:modified xsi:type="dcterms:W3CDTF">2025-09-30T05:10:00Z</dcterms:modified>
</cp:coreProperties>
</file>